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F4B" w:rsidRDefault="00294F4B" w:rsidP="00294F4B">
      <w:r>
        <w:t>В школу поступило оборудование для</w:t>
      </w:r>
      <w:r w:rsidRPr="00294F4B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центров образования естественнонаучной направленност</w:t>
      </w:r>
      <w:r w:rsidR="00596B1E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и 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(Точка роста)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с </w:t>
      </w:r>
      <w:r>
        <w:t xml:space="preserve"> целью </w:t>
      </w:r>
      <w:r w:rsidRPr="00294F4B">
        <w:t>совершенствовани</w:t>
      </w:r>
      <w:r>
        <w:t>я</w:t>
      </w:r>
      <w:r w:rsidRPr="00294F4B">
        <w:t xml:space="preserve"> условий для повышения качества образования, расширения возможностей обучающихся в освоении учебных предметов естественнонаучной направленностей, программ дополнительного образования, а также для практической отработки учебного материала по учебн</w:t>
      </w:r>
      <w:r w:rsidR="00596B1E">
        <w:t xml:space="preserve">ому </w:t>
      </w:r>
      <w:r w:rsidRPr="00294F4B">
        <w:t xml:space="preserve"> предмет</w:t>
      </w:r>
      <w:r w:rsidR="00596B1E">
        <w:t>у</w:t>
      </w:r>
      <w:r w:rsidRPr="00294F4B">
        <w:t xml:space="preserve"> «Биология».</w:t>
      </w:r>
      <w:r w:rsidR="00596B1E">
        <w:t xml:space="preserve"> На первом занятии ребята знакомятся с поступившим оборудованием:  цифровыми лабораториями по биологии, физиологии и экологии, а также с  цифровым биологическим микроскопом.</w:t>
      </w:r>
      <w:bookmarkStart w:id="0" w:name="_GoBack"/>
      <w:bookmarkEnd w:id="0"/>
    </w:p>
    <w:p w:rsidR="00294F4B" w:rsidRDefault="00294F4B" w:rsidP="00294F4B"/>
    <w:sectPr w:rsidR="00294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9B5"/>
    <w:rsid w:val="0005555C"/>
    <w:rsid w:val="002219B5"/>
    <w:rsid w:val="00294F4B"/>
    <w:rsid w:val="0059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2022-10-18T11:19:00Z</dcterms:created>
  <dcterms:modified xsi:type="dcterms:W3CDTF">2022-10-18T11:33:00Z</dcterms:modified>
</cp:coreProperties>
</file>